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40" w:firstLineChars="200"/>
        <w:jc w:val="both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both"/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 xml:space="preserve">附1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2240" w:firstLineChars="8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28"/>
          <w:szCs w:val="28"/>
          <w:lang w:val="en-US" w:eastAsia="zh-CN" w:bidi="ar"/>
        </w:rPr>
        <w:t>2019年武汉市社科联一般课题参考选题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1． 推动武汉经济高质量发展研究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2.  全面提升武汉产业竞争力研究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3.  精准扶贫攻坚研究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4． 建设全球城市背景下的武汉人口发展战略研究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5.  深化基层社会治理研究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6.  破解小微企业融资难问题研究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7.  推动汉正街商品品质发展研究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8.  武汉营商环境法治保障机制研究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9.  武汉旅游服务品质提升研究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10. 改造生态环境 提升城市宜居品质研究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11. 思想政治教育人才队伍研究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12. 打造武汉现代城市特色文化研究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13. 社会科学普及教育路径研究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14. 防范化解互联网金融风险研究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15. 推动长江经济带发展研究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16. 推进“红色基因”传承工程研究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17. 深化文明城市建设研究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18. 新形势下加强基层党建研究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19. 武汉发展现代都市农业研究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20. 武汉新型养老模式建设研究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21. 武汉“双一流”高校建设研究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22.“百万大学生留汉创业就业工程”实施成效研究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23. 军运会背景下武汉构建全方位对外开放新格局研究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24. 健全武汉生态环境治理体系研究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"/>
        </w:rPr>
        <w:t>25. 武汉深入推进美丽乡村建设研究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0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26. 遗体捐献伦理问题研究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00" w:lineRule="exact"/>
        <w:ind w:left="0" w:right="0"/>
        <w:jc w:val="left"/>
        <w:rPr>
          <w:rFonts w:hint="eastAsia" w:ascii="Calibri" w:hAnsi="Calibri" w:eastAsia="黑体" w:cs="黑体"/>
          <w:kern w:val="2"/>
          <w:sz w:val="32"/>
          <w:szCs w:val="32"/>
          <w:lang w:val="en-US" w:eastAsia="zh-CN" w:bidi="ar"/>
        </w:rPr>
      </w:pPr>
    </w:p>
    <w:p>
      <w:pPr>
        <w:spacing w:line="220" w:lineRule="atLeas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微软雅黑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B596A"/>
    <w:rsid w:val="00323B43"/>
    <w:rsid w:val="003D37D8"/>
    <w:rsid w:val="00426133"/>
    <w:rsid w:val="004358AB"/>
    <w:rsid w:val="008B7726"/>
    <w:rsid w:val="00D31D50"/>
    <w:rsid w:val="091754BE"/>
    <w:rsid w:val="0FB37B0D"/>
    <w:rsid w:val="10D96681"/>
    <w:rsid w:val="1607063E"/>
    <w:rsid w:val="213A3F54"/>
    <w:rsid w:val="221433BB"/>
    <w:rsid w:val="238B586D"/>
    <w:rsid w:val="25E56C0E"/>
    <w:rsid w:val="2D337C86"/>
    <w:rsid w:val="304E2430"/>
    <w:rsid w:val="432125D5"/>
    <w:rsid w:val="43890399"/>
    <w:rsid w:val="484E6374"/>
    <w:rsid w:val="4DBE36BE"/>
    <w:rsid w:val="4FDF5AB1"/>
    <w:rsid w:val="53CA1FB6"/>
    <w:rsid w:val="58881F4A"/>
    <w:rsid w:val="5B6A78BF"/>
    <w:rsid w:val="5D322A64"/>
    <w:rsid w:val="5FF07E3B"/>
    <w:rsid w:val="6D0D2BB6"/>
    <w:rsid w:val="791C3178"/>
    <w:rsid w:val="7FEE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 w:firstLine="200" w:firstLineChars="200"/>
    </w:pPr>
    <w:rPr>
      <w:rFonts w:hint="eastAsia" w:ascii="Calibri" w:hAnsi="Calibri" w:eastAsia="宋体" w:cs="宋体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7">
    <w:name w:val="msosubtlereference"/>
    <w:basedOn w:val="4"/>
    <w:qFormat/>
    <w:uiPriority w:val="0"/>
    <w:rPr>
      <w:smallCaps/>
      <w:color w:val="5A5A5A"/>
    </w:rPr>
  </w:style>
  <w:style w:type="character" w:customStyle="1" w:styleId="8">
    <w:name w:val="页脚 Char"/>
    <w:basedOn w:val="4"/>
    <w:link w:val="2"/>
    <w:qFormat/>
    <w:uiPriority w:val="0"/>
    <w:rPr>
      <w:rFonts w:hint="default"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wan</cp:lastModifiedBy>
  <cp:lastPrinted>2019-03-27T07:48:00Z</cp:lastPrinted>
  <dcterms:modified xsi:type="dcterms:W3CDTF">2019-04-04T00:23:49Z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