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916" w:rsidRPr="00051916" w:rsidRDefault="00051916" w:rsidP="00051916">
      <w:pPr>
        <w:widowControl/>
        <w:spacing w:line="600" w:lineRule="atLeast"/>
        <w:jc w:val="center"/>
        <w:rPr>
          <w:rFonts w:ascii="Microsoft Yahei" w:eastAsia="宋体" w:hAnsi="Microsoft Yahei" w:cs="宋体"/>
          <w:b/>
          <w:color w:val="333333"/>
          <w:kern w:val="0"/>
          <w:sz w:val="45"/>
          <w:szCs w:val="45"/>
        </w:rPr>
      </w:pPr>
      <w:r w:rsidRPr="00051916">
        <w:rPr>
          <w:rFonts w:ascii="Microsoft Yahei" w:eastAsia="宋体" w:hAnsi="Microsoft Yahei" w:cs="宋体"/>
          <w:b/>
          <w:color w:val="333333"/>
          <w:kern w:val="0"/>
          <w:sz w:val="45"/>
          <w:szCs w:val="45"/>
        </w:rPr>
        <w:t>关于规范专利申请行为的若干规定</w:t>
      </w:r>
      <w:r w:rsidRPr="00051916">
        <w:rPr>
          <w:rFonts w:ascii="Microsoft Yahei" w:eastAsia="宋体" w:hAnsi="Microsoft Yahei" w:cs="宋体"/>
          <w:b/>
          <w:color w:val="333333"/>
          <w:kern w:val="0"/>
          <w:sz w:val="45"/>
          <w:szCs w:val="45"/>
        </w:rPr>
        <w:t>(2017)(</w:t>
      </w:r>
      <w:proofErr w:type="gramStart"/>
      <w:r w:rsidRPr="00051916">
        <w:rPr>
          <w:rFonts w:ascii="Microsoft Yahei" w:eastAsia="宋体" w:hAnsi="Microsoft Yahei" w:cs="宋体"/>
          <w:b/>
          <w:color w:val="333333"/>
          <w:kern w:val="0"/>
          <w:sz w:val="45"/>
          <w:szCs w:val="45"/>
        </w:rPr>
        <w:t>局令第</w:t>
      </w:r>
      <w:r w:rsidRPr="00051916">
        <w:rPr>
          <w:rFonts w:ascii="Microsoft Yahei" w:eastAsia="宋体" w:hAnsi="Microsoft Yahei" w:cs="宋体"/>
          <w:b/>
          <w:color w:val="333333"/>
          <w:kern w:val="0"/>
          <w:sz w:val="45"/>
          <w:szCs w:val="45"/>
        </w:rPr>
        <w:t>75</w:t>
      </w:r>
      <w:r w:rsidRPr="00051916">
        <w:rPr>
          <w:rFonts w:ascii="Microsoft Yahei" w:eastAsia="宋体" w:hAnsi="Microsoft Yahei" w:cs="宋体"/>
          <w:b/>
          <w:color w:val="333333"/>
          <w:kern w:val="0"/>
          <w:sz w:val="45"/>
          <w:szCs w:val="45"/>
        </w:rPr>
        <w:t>号</w:t>
      </w:r>
      <w:proofErr w:type="gramEnd"/>
      <w:r w:rsidRPr="00051916">
        <w:rPr>
          <w:rFonts w:ascii="Microsoft Yahei" w:eastAsia="宋体" w:hAnsi="Microsoft Yahei" w:cs="宋体"/>
          <w:b/>
          <w:color w:val="333333"/>
          <w:kern w:val="0"/>
          <w:sz w:val="45"/>
          <w:szCs w:val="45"/>
        </w:rPr>
        <w:t>)</w:t>
      </w:r>
    </w:p>
    <w:tbl>
      <w:tblPr>
        <w:tblW w:w="5000" w:type="pct"/>
        <w:tblCellSpacing w:w="0" w:type="dxa"/>
        <w:tblCellMar>
          <w:left w:w="0" w:type="dxa"/>
          <w:right w:w="0" w:type="dxa"/>
        </w:tblCellMar>
        <w:tblLook w:val="04A0"/>
      </w:tblPr>
      <w:tblGrid>
        <w:gridCol w:w="8306"/>
      </w:tblGrid>
      <w:tr w:rsidR="00051916" w:rsidRPr="00051916" w:rsidTr="00051916">
        <w:trPr>
          <w:tblCellSpacing w:w="0" w:type="dxa"/>
        </w:trPr>
        <w:tc>
          <w:tcPr>
            <w:tcW w:w="0" w:type="auto"/>
            <w:vAlign w:val="center"/>
            <w:hideMark/>
          </w:tcPr>
          <w:p w:rsidR="00051916" w:rsidRPr="00051916" w:rsidRDefault="00051916" w:rsidP="00051916">
            <w:pPr>
              <w:widowControl/>
              <w:wordWrap w:val="0"/>
              <w:spacing w:line="450" w:lineRule="atLeast"/>
              <w:jc w:val="center"/>
              <w:rPr>
                <w:rFonts w:ascii="宋体" w:eastAsia="宋体" w:hAnsi="宋体" w:cs="宋体"/>
                <w:kern w:val="0"/>
                <w:sz w:val="24"/>
                <w:szCs w:val="24"/>
              </w:rPr>
            </w:pPr>
            <w:r w:rsidRPr="00051916">
              <w:rPr>
                <w:rFonts w:ascii="宋体" w:eastAsia="宋体" w:hAnsi="宋体" w:cs="宋体"/>
                <w:kern w:val="0"/>
                <w:sz w:val="44"/>
                <w:szCs w:val="44"/>
              </w:rPr>
              <w:t xml:space="preserve">　　</w:t>
            </w:r>
          </w:p>
          <w:p w:rsidR="00051916" w:rsidRPr="00051916" w:rsidRDefault="00051916" w:rsidP="00051916">
            <w:pPr>
              <w:widowControl/>
              <w:wordWrap w:val="0"/>
              <w:spacing w:line="450" w:lineRule="atLeast"/>
              <w:jc w:val="center"/>
              <w:rPr>
                <w:rFonts w:ascii="宋体" w:eastAsia="宋体" w:hAnsi="宋体" w:cs="宋体"/>
                <w:kern w:val="0"/>
                <w:sz w:val="24"/>
                <w:szCs w:val="24"/>
              </w:rPr>
            </w:pPr>
            <w:r w:rsidRPr="00051916">
              <w:rPr>
                <w:rFonts w:ascii="宋体" w:eastAsia="宋体" w:hAnsi="宋体" w:cs="宋体"/>
                <w:kern w:val="0"/>
                <w:sz w:val="24"/>
                <w:szCs w:val="24"/>
              </w:rPr>
              <w:t> 　　《国家知识产权局关于修改〈关于规范专利申请行为的若干规定〉的决定》已经局务会审议通过，现予公布，自2017年4月1日起施行。</w:t>
            </w:r>
          </w:p>
          <w:p w:rsidR="00051916" w:rsidRPr="00051916" w:rsidRDefault="00051916" w:rsidP="00051916">
            <w:pPr>
              <w:widowControl/>
              <w:wordWrap w:val="0"/>
              <w:spacing w:before="225" w:line="450" w:lineRule="atLeast"/>
              <w:jc w:val="right"/>
              <w:rPr>
                <w:rFonts w:ascii="宋体" w:eastAsia="宋体" w:hAnsi="宋体" w:cs="宋体"/>
                <w:kern w:val="0"/>
                <w:sz w:val="24"/>
                <w:szCs w:val="24"/>
              </w:rPr>
            </w:pPr>
            <w:r w:rsidRPr="00051916">
              <w:rPr>
                <w:rFonts w:ascii="宋体" w:eastAsia="宋体" w:hAnsi="宋体" w:cs="宋体"/>
                <w:kern w:val="0"/>
                <w:sz w:val="24"/>
                <w:szCs w:val="24"/>
              </w:rPr>
              <w:t xml:space="preserve">　　局 长 </w:t>
            </w:r>
            <w:proofErr w:type="gramStart"/>
            <w:r w:rsidRPr="00051916">
              <w:rPr>
                <w:rFonts w:ascii="宋体" w:eastAsia="宋体" w:hAnsi="宋体" w:cs="宋体"/>
                <w:kern w:val="0"/>
                <w:sz w:val="24"/>
                <w:szCs w:val="24"/>
              </w:rPr>
              <w:t>申长雨</w:t>
            </w:r>
            <w:proofErr w:type="gramEnd"/>
          </w:p>
          <w:p w:rsidR="00051916" w:rsidRPr="00051916" w:rsidRDefault="00051916" w:rsidP="00051916">
            <w:pPr>
              <w:widowControl/>
              <w:wordWrap w:val="0"/>
              <w:spacing w:before="225" w:line="450" w:lineRule="atLeast"/>
              <w:jc w:val="right"/>
              <w:rPr>
                <w:rFonts w:ascii="宋体" w:eastAsia="宋体" w:hAnsi="宋体" w:cs="宋体"/>
                <w:kern w:val="0"/>
                <w:sz w:val="24"/>
                <w:szCs w:val="24"/>
              </w:rPr>
            </w:pPr>
            <w:r w:rsidRPr="00051916">
              <w:rPr>
                <w:rFonts w:ascii="宋体" w:eastAsia="宋体" w:hAnsi="宋体" w:cs="宋体"/>
                <w:kern w:val="0"/>
                <w:sz w:val="24"/>
                <w:szCs w:val="24"/>
              </w:rPr>
              <w:t xml:space="preserve">　　2017年2月28日</w:t>
            </w:r>
          </w:p>
          <w:p w:rsidR="008F24A1" w:rsidRDefault="00051916" w:rsidP="00051916">
            <w:pPr>
              <w:widowControl/>
              <w:wordWrap w:val="0"/>
              <w:spacing w:line="450" w:lineRule="atLeast"/>
              <w:jc w:val="center"/>
              <w:rPr>
                <w:rFonts w:ascii="宋体" w:eastAsia="宋体" w:hAnsi="宋体" w:cs="宋体" w:hint="eastAsia"/>
                <w:b/>
                <w:bCs/>
                <w:kern w:val="0"/>
                <w:sz w:val="24"/>
                <w:szCs w:val="24"/>
              </w:rPr>
            </w:pPr>
            <w:r w:rsidRPr="00051916">
              <w:rPr>
                <w:rFonts w:ascii="宋体" w:eastAsia="宋体" w:hAnsi="宋体" w:cs="宋体"/>
                <w:b/>
                <w:bCs/>
                <w:kern w:val="0"/>
                <w:sz w:val="24"/>
                <w:szCs w:val="24"/>
              </w:rPr>
              <w:t xml:space="preserve">　　</w:t>
            </w:r>
          </w:p>
          <w:p w:rsidR="00051916" w:rsidRPr="00051916" w:rsidRDefault="00051916" w:rsidP="00051916">
            <w:pPr>
              <w:widowControl/>
              <w:wordWrap w:val="0"/>
              <w:spacing w:line="450" w:lineRule="atLeast"/>
              <w:jc w:val="center"/>
              <w:rPr>
                <w:rFonts w:ascii="宋体" w:eastAsia="宋体" w:hAnsi="宋体" w:cs="宋体"/>
                <w:kern w:val="0"/>
                <w:sz w:val="24"/>
                <w:szCs w:val="24"/>
              </w:rPr>
            </w:pPr>
            <w:r w:rsidRPr="00051916">
              <w:rPr>
                <w:rFonts w:ascii="宋体" w:eastAsia="宋体" w:hAnsi="宋体" w:cs="宋体"/>
                <w:b/>
                <w:bCs/>
                <w:kern w:val="0"/>
                <w:sz w:val="24"/>
                <w:szCs w:val="24"/>
              </w:rPr>
              <w:t>国家知识产权局关于修改《关于规范专利申请行为的若干规定》的决定</w:t>
            </w:r>
          </w:p>
          <w:p w:rsidR="00051916" w:rsidRPr="00051916" w:rsidRDefault="00051916" w:rsidP="00051916">
            <w:pPr>
              <w:widowControl/>
              <w:wordWrap w:val="0"/>
              <w:spacing w:line="450" w:lineRule="atLeast"/>
              <w:jc w:val="center"/>
              <w:rPr>
                <w:rFonts w:ascii="宋体" w:eastAsia="宋体" w:hAnsi="宋体" w:cs="宋体"/>
                <w:kern w:val="0"/>
                <w:sz w:val="24"/>
                <w:szCs w:val="24"/>
              </w:rPr>
            </w:pPr>
            <w:r w:rsidRPr="00051916">
              <w:rPr>
                <w:rFonts w:ascii="宋体" w:eastAsia="宋体" w:hAnsi="宋体" w:cs="宋体"/>
                <w:kern w:val="0"/>
                <w:sz w:val="24"/>
                <w:szCs w:val="24"/>
              </w:rPr>
              <w:t> </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国家知识产权局决定对《关于规范专利申请行为的若干规定》作如下修改：</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一、第三条的修改</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删去第一项中的“或者指使他人提交多件内容明显相同的专利申请”；</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删去第二项中的“或者指使他人提交多件明显抄袭现有技术或者现有设计的专利申请”；</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增加一项，作为第三项：</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“（三）同一单位或者个人提交多件不同材料、组分、配比、部件等简单替换或者拼凑的专利申请；”</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增加一项，作为第四项：</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“（四）同一单位或者个人提交多件实验数据或者技术效果明显编造的专利申请；”</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增加一项，作为第五项：</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“（五）同一单位或者个人提交多件利用计算机技术等随机生成产品形状、图案或者色彩的专利申请；”</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lastRenderedPageBreak/>
              <w:t xml:space="preserve">　　将第三项改为第六项，修改为：</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“（六）帮助他人提交或者专利代理机构代理提交本条第一项至第五项所述类型的专利申请。”</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二、第四条的修改</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删去“国家知识产权局对非正常申请专利的行为”中的“国家知识产权局”；</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将第一项修改为：</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“（一）不予减缴专利费用；已经减缴的，要求补缴已经减缴的费用；情节严重的，自本年度起五年内不予减缴专利费用；”</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第二项中增加“并纳入全国信用信息共享平台”；</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将第四项修改为：</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“各级知识产权局不予资助或者奖励；已经资助或者奖励的，全部或者部分追还；情节严重的，自本年度起五年内不予资助或者奖励；”</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删去第五项中的两处“建议”。</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三、第五条的修改</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将本条修改为：</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“采取本规定第四条所列处理措施前，必要时应当给予当事人陈述意见的机会。”</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四、第六条的修改</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将“各地人民政府管理专利工作的部门”修改为“各级知识产权局”。</w:t>
            </w:r>
          </w:p>
          <w:p w:rsidR="00051916" w:rsidRPr="00051916" w:rsidRDefault="00051916" w:rsidP="00051916">
            <w:pPr>
              <w:widowControl/>
              <w:wordWrap w:val="0"/>
              <w:spacing w:before="225" w:line="450" w:lineRule="atLeast"/>
              <w:jc w:val="left"/>
              <w:rPr>
                <w:rFonts w:ascii="宋体" w:eastAsia="宋体" w:hAnsi="宋体" w:cs="宋体"/>
                <w:kern w:val="0"/>
                <w:sz w:val="24"/>
                <w:szCs w:val="24"/>
              </w:rPr>
            </w:pPr>
            <w:r w:rsidRPr="00051916">
              <w:rPr>
                <w:rFonts w:ascii="宋体" w:eastAsia="宋体" w:hAnsi="宋体" w:cs="宋体"/>
                <w:kern w:val="0"/>
                <w:sz w:val="24"/>
                <w:szCs w:val="24"/>
              </w:rPr>
              <w:t xml:space="preserve">　　本决定自2017年4月1日起施行。</w:t>
            </w:r>
          </w:p>
        </w:tc>
      </w:tr>
    </w:tbl>
    <w:p w:rsidR="0066030C" w:rsidRPr="00051916" w:rsidRDefault="0066030C">
      <w:pPr>
        <w:rPr>
          <w:rFonts w:hint="eastAsia"/>
        </w:rPr>
      </w:pPr>
    </w:p>
    <w:sectPr w:rsidR="0066030C" w:rsidRPr="00051916" w:rsidSect="0066030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1916"/>
    <w:rsid w:val="00051916"/>
    <w:rsid w:val="0066030C"/>
    <w:rsid w:val="008F24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1916"/>
    <w:pPr>
      <w:widowControl/>
      <w:spacing w:before="100" w:beforeAutospacing="1" w:after="100" w:afterAutospacing="1"/>
      <w:jc w:val="left"/>
    </w:pPr>
    <w:rPr>
      <w:rFonts w:ascii="宋体" w:eastAsia="宋体" w:hAnsi="宋体" w:cs="宋体"/>
      <w:kern w:val="0"/>
      <w:sz w:val="24"/>
      <w:szCs w:val="24"/>
    </w:rPr>
  </w:style>
  <w:style w:type="character" w:customStyle="1" w:styleId="indextime">
    <w:name w:val="index_time"/>
    <w:basedOn w:val="a0"/>
    <w:rsid w:val="00051916"/>
  </w:style>
  <w:style w:type="character" w:customStyle="1" w:styleId="indexswitchsize">
    <w:name w:val="index_switchsize"/>
    <w:basedOn w:val="a0"/>
    <w:rsid w:val="00051916"/>
  </w:style>
  <w:style w:type="character" w:styleId="a4">
    <w:name w:val="Strong"/>
    <w:basedOn w:val="a0"/>
    <w:uiPriority w:val="22"/>
    <w:qFormat/>
    <w:rsid w:val="00051916"/>
    <w:rPr>
      <w:b/>
      <w:bCs/>
    </w:rPr>
  </w:style>
</w:styles>
</file>

<file path=word/webSettings.xml><?xml version="1.0" encoding="utf-8"?>
<w:webSettings xmlns:r="http://schemas.openxmlformats.org/officeDocument/2006/relationships" xmlns:w="http://schemas.openxmlformats.org/wordprocessingml/2006/main">
  <w:divs>
    <w:div w:id="2136094775">
      <w:bodyDiv w:val="1"/>
      <w:marLeft w:val="0"/>
      <w:marRight w:val="0"/>
      <w:marTop w:val="0"/>
      <w:marBottom w:val="0"/>
      <w:divBdr>
        <w:top w:val="none" w:sz="0" w:space="0" w:color="auto"/>
        <w:left w:val="none" w:sz="0" w:space="0" w:color="auto"/>
        <w:bottom w:val="none" w:sz="0" w:space="0" w:color="auto"/>
        <w:right w:val="none" w:sz="0" w:space="0" w:color="auto"/>
      </w:divBdr>
      <w:divsChild>
        <w:div w:id="1529030579">
          <w:marLeft w:val="0"/>
          <w:marRight w:val="0"/>
          <w:marTop w:val="0"/>
          <w:marBottom w:val="0"/>
          <w:divBdr>
            <w:top w:val="none" w:sz="0" w:space="0" w:color="auto"/>
            <w:left w:val="none" w:sz="0" w:space="0" w:color="auto"/>
            <w:bottom w:val="none" w:sz="0" w:space="0" w:color="auto"/>
            <w:right w:val="none" w:sz="0" w:space="0" w:color="auto"/>
          </w:divBdr>
          <w:divsChild>
            <w:div w:id="1477143711">
              <w:marLeft w:val="0"/>
              <w:marRight w:val="0"/>
              <w:marTop w:val="0"/>
              <w:marBottom w:val="0"/>
              <w:divBdr>
                <w:top w:val="none" w:sz="0" w:space="0" w:color="auto"/>
                <w:left w:val="none" w:sz="0" w:space="0" w:color="auto"/>
                <w:bottom w:val="none" w:sz="0" w:space="0" w:color="auto"/>
                <w:right w:val="none" w:sz="0" w:space="0" w:color="auto"/>
              </w:divBdr>
            </w:div>
            <w:div w:id="79043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131</Words>
  <Characters>752</Characters>
  <Application>Microsoft Office Word</Application>
  <DocSecurity>0</DocSecurity>
  <Lines>6</Lines>
  <Paragraphs>1</Paragraphs>
  <ScaleCrop>false</ScaleCrop>
  <Company>微软中国</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2019-02-25T11:52:00Z</dcterms:created>
  <dcterms:modified xsi:type="dcterms:W3CDTF">2019-02-25T11:54:00Z</dcterms:modified>
</cp:coreProperties>
</file>